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B8A85" w14:textId="7808D112" w:rsidR="00A535C4" w:rsidRDefault="00000000">
      <w:pPr>
        <w:snapToGrid w:val="0"/>
        <w:spacing w:beforeLines="50" w:before="156" w:afterLines="50" w:after="156" w:line="560" w:lineRule="exact"/>
        <w:jc w:val="center"/>
        <w:rPr>
          <w:rFonts w:ascii="方正小标宋简体" w:eastAsia="方正小标宋简体" w:hAnsi="黑体" w:hint="eastAsia"/>
          <w:sz w:val="44"/>
          <w:szCs w:val="28"/>
        </w:rPr>
      </w:pPr>
      <w:r>
        <w:rPr>
          <w:rFonts w:ascii="方正小标宋简体" w:eastAsia="方正小标宋简体" w:hAnsi="黑体" w:hint="eastAsia"/>
          <w:sz w:val="44"/>
          <w:szCs w:val="28"/>
        </w:rPr>
        <w:t>机电与汽车系接收202</w:t>
      </w:r>
      <w:r w:rsidR="00B4102A">
        <w:rPr>
          <w:rFonts w:ascii="方正小标宋简体" w:eastAsia="方正小标宋简体" w:hAnsi="黑体" w:hint="eastAsia"/>
          <w:sz w:val="44"/>
          <w:szCs w:val="28"/>
        </w:rPr>
        <w:t>5</w:t>
      </w:r>
      <w:r>
        <w:rPr>
          <w:rFonts w:ascii="方正小标宋简体" w:eastAsia="方正小标宋简体" w:hAnsi="黑体" w:hint="eastAsia"/>
          <w:sz w:val="44"/>
          <w:szCs w:val="28"/>
        </w:rPr>
        <w:t>级学生转专业工作实施方案</w:t>
      </w:r>
    </w:p>
    <w:p w14:paraId="753DED60" w14:textId="40320226" w:rsidR="00A535C4" w:rsidRDefault="00000000">
      <w:pPr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为使本系接收202</w:t>
      </w:r>
      <w:r w:rsidR="00B4102A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级学生转专业工作平稳有序，特制定本实施方案。</w:t>
      </w:r>
    </w:p>
    <w:p w14:paraId="63C86CA4" w14:textId="77777777" w:rsidR="00A535C4" w:rsidRDefault="00000000">
      <w:pPr>
        <w:snapToGrid w:val="0"/>
        <w:spacing w:line="580" w:lineRule="exact"/>
        <w:ind w:firstLineChars="200" w:firstLine="640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一、拟接收转专业学生人数</w:t>
      </w:r>
    </w:p>
    <w:p w14:paraId="1AFCB7A8" w14:textId="77777777" w:rsidR="00A535C4" w:rsidRDefault="00000000">
      <w:pPr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根据各专业现有学生人数及专业教学资源，我</w:t>
      </w:r>
      <w:proofErr w:type="gramStart"/>
      <w:r>
        <w:rPr>
          <w:rFonts w:ascii="仿宋_GB2312" w:eastAsia="仿宋_GB2312" w:hint="eastAsia"/>
          <w:sz w:val="32"/>
          <w:szCs w:val="32"/>
        </w:rPr>
        <w:t>系确定</w:t>
      </w:r>
      <w:proofErr w:type="gramEnd"/>
      <w:r>
        <w:rPr>
          <w:rFonts w:ascii="仿宋_GB2312" w:eastAsia="仿宋_GB2312" w:hint="eastAsia"/>
          <w:sz w:val="32"/>
          <w:szCs w:val="32"/>
        </w:rPr>
        <w:t>各专业拟接收转专业学生人数如下表。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417"/>
        <w:gridCol w:w="3887"/>
      </w:tblGrid>
      <w:tr w:rsidR="00A535C4" w14:paraId="5B4CA94A" w14:textId="77777777">
        <w:trPr>
          <w:trHeight w:hRule="exact" w:val="567"/>
          <w:jc w:val="center"/>
        </w:trPr>
        <w:tc>
          <w:tcPr>
            <w:tcW w:w="3417" w:type="dxa"/>
            <w:vAlign w:val="center"/>
          </w:tcPr>
          <w:p w14:paraId="6C1E66F8" w14:textId="77777777" w:rsidR="00A535C4" w:rsidRDefault="00000000">
            <w:pPr>
              <w:snapToGrid w:val="0"/>
              <w:spacing w:line="580" w:lineRule="exact"/>
              <w:jc w:val="center"/>
              <w:rPr>
                <w:rFonts w:ascii="黑体" w:eastAsia="黑体" w:hAnsi="黑体" w:hint="eastAsia"/>
                <w:bCs/>
                <w:sz w:val="32"/>
                <w:szCs w:val="32"/>
              </w:rPr>
            </w:pPr>
            <w:r>
              <w:rPr>
                <w:rFonts w:ascii="黑体" w:eastAsia="黑体" w:hAnsi="黑体" w:hint="eastAsia"/>
                <w:bCs/>
                <w:sz w:val="32"/>
                <w:szCs w:val="32"/>
              </w:rPr>
              <w:t>专业名称</w:t>
            </w:r>
          </w:p>
        </w:tc>
        <w:tc>
          <w:tcPr>
            <w:tcW w:w="3887" w:type="dxa"/>
            <w:vAlign w:val="center"/>
          </w:tcPr>
          <w:p w14:paraId="6561281C" w14:textId="77777777" w:rsidR="00A535C4" w:rsidRDefault="00000000">
            <w:pPr>
              <w:snapToGrid w:val="0"/>
              <w:spacing w:line="580" w:lineRule="exact"/>
              <w:jc w:val="center"/>
              <w:rPr>
                <w:rFonts w:ascii="黑体" w:eastAsia="黑体" w:hAnsi="黑体" w:hint="eastAsia"/>
                <w:bCs/>
                <w:sz w:val="32"/>
                <w:szCs w:val="32"/>
              </w:rPr>
            </w:pPr>
            <w:r>
              <w:rPr>
                <w:rFonts w:ascii="黑体" w:eastAsia="黑体" w:hAnsi="黑体" w:hint="eastAsia"/>
                <w:bCs/>
                <w:sz w:val="32"/>
                <w:szCs w:val="32"/>
              </w:rPr>
              <w:t>分专业小计</w:t>
            </w:r>
          </w:p>
        </w:tc>
      </w:tr>
      <w:tr w:rsidR="00A535C4" w14:paraId="3D70713F" w14:textId="77777777">
        <w:trPr>
          <w:trHeight w:hRule="exact" w:val="567"/>
          <w:jc w:val="center"/>
        </w:trPr>
        <w:tc>
          <w:tcPr>
            <w:tcW w:w="3417" w:type="dxa"/>
            <w:vAlign w:val="center"/>
          </w:tcPr>
          <w:p w14:paraId="27076409" w14:textId="77777777" w:rsidR="00A535C4" w:rsidRDefault="00000000">
            <w:pPr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机电一体化技术</w:t>
            </w:r>
          </w:p>
        </w:tc>
        <w:tc>
          <w:tcPr>
            <w:tcW w:w="3887" w:type="dxa"/>
            <w:vAlign w:val="center"/>
          </w:tcPr>
          <w:p w14:paraId="6195732D" w14:textId="58C99CB5" w:rsidR="00A535C4" w:rsidRDefault="00B4102A">
            <w:pPr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</w:t>
            </w:r>
          </w:p>
        </w:tc>
      </w:tr>
      <w:tr w:rsidR="00A535C4" w14:paraId="23241868" w14:textId="77777777">
        <w:trPr>
          <w:trHeight w:hRule="exact" w:val="567"/>
          <w:jc w:val="center"/>
        </w:trPr>
        <w:tc>
          <w:tcPr>
            <w:tcW w:w="3417" w:type="dxa"/>
            <w:vAlign w:val="center"/>
          </w:tcPr>
          <w:p w14:paraId="1DB546F2" w14:textId="77777777" w:rsidR="00A535C4" w:rsidRDefault="00000000">
            <w:pPr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工业机器人技术</w:t>
            </w:r>
          </w:p>
        </w:tc>
        <w:tc>
          <w:tcPr>
            <w:tcW w:w="3887" w:type="dxa"/>
            <w:vAlign w:val="center"/>
          </w:tcPr>
          <w:p w14:paraId="4E6F6936" w14:textId="030BC694" w:rsidR="00A535C4" w:rsidRDefault="008102F6">
            <w:pPr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</w:tr>
      <w:tr w:rsidR="00A535C4" w14:paraId="0B9C3929" w14:textId="77777777">
        <w:trPr>
          <w:trHeight w:hRule="exact" w:val="567"/>
          <w:jc w:val="center"/>
        </w:trPr>
        <w:tc>
          <w:tcPr>
            <w:tcW w:w="3417" w:type="dxa"/>
            <w:vAlign w:val="center"/>
          </w:tcPr>
          <w:p w14:paraId="3AC914D0" w14:textId="77777777" w:rsidR="00A535C4" w:rsidRDefault="00000000">
            <w:pPr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工业互联网技术</w:t>
            </w:r>
          </w:p>
        </w:tc>
        <w:tc>
          <w:tcPr>
            <w:tcW w:w="3887" w:type="dxa"/>
            <w:vAlign w:val="center"/>
          </w:tcPr>
          <w:p w14:paraId="4F3050E5" w14:textId="75CDD42F" w:rsidR="00A535C4" w:rsidRDefault="008102F6">
            <w:pPr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</w:tr>
      <w:tr w:rsidR="00A535C4" w14:paraId="537CCDB0" w14:textId="77777777">
        <w:trPr>
          <w:trHeight w:hRule="exact" w:val="567"/>
          <w:jc w:val="center"/>
        </w:trPr>
        <w:tc>
          <w:tcPr>
            <w:tcW w:w="3417" w:type="dxa"/>
            <w:vAlign w:val="center"/>
          </w:tcPr>
          <w:p w14:paraId="034996D1" w14:textId="77777777" w:rsidR="00A535C4" w:rsidRDefault="00000000">
            <w:pPr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机械制造及自动化</w:t>
            </w:r>
          </w:p>
        </w:tc>
        <w:tc>
          <w:tcPr>
            <w:tcW w:w="3887" w:type="dxa"/>
            <w:vAlign w:val="center"/>
          </w:tcPr>
          <w:p w14:paraId="392B76E4" w14:textId="745206A9" w:rsidR="00A535C4" w:rsidRDefault="008102F6">
            <w:pPr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</w:tr>
      <w:tr w:rsidR="00A535C4" w14:paraId="287E3A6D" w14:textId="77777777">
        <w:trPr>
          <w:trHeight w:hRule="exact" w:val="567"/>
          <w:jc w:val="center"/>
        </w:trPr>
        <w:tc>
          <w:tcPr>
            <w:tcW w:w="3417" w:type="dxa"/>
            <w:vAlign w:val="center"/>
          </w:tcPr>
          <w:p w14:paraId="7D207FC0" w14:textId="77777777" w:rsidR="00A535C4" w:rsidRDefault="00000000">
            <w:pPr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新能源汽车技术</w:t>
            </w:r>
          </w:p>
        </w:tc>
        <w:tc>
          <w:tcPr>
            <w:tcW w:w="3887" w:type="dxa"/>
            <w:vAlign w:val="center"/>
          </w:tcPr>
          <w:p w14:paraId="62D1DFA9" w14:textId="0256BD71" w:rsidR="00A535C4" w:rsidRDefault="008102F6">
            <w:pPr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</w:tr>
      <w:tr w:rsidR="00A535C4" w14:paraId="6988931C" w14:textId="77777777">
        <w:trPr>
          <w:trHeight w:hRule="exact" w:val="567"/>
          <w:jc w:val="center"/>
        </w:trPr>
        <w:tc>
          <w:tcPr>
            <w:tcW w:w="3417" w:type="dxa"/>
            <w:vAlign w:val="center"/>
          </w:tcPr>
          <w:p w14:paraId="3FB43DDE" w14:textId="77777777" w:rsidR="00A535C4" w:rsidRDefault="00000000">
            <w:pPr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合计</w:t>
            </w:r>
          </w:p>
        </w:tc>
        <w:tc>
          <w:tcPr>
            <w:tcW w:w="3887" w:type="dxa"/>
            <w:vAlign w:val="center"/>
          </w:tcPr>
          <w:p w14:paraId="00B637D5" w14:textId="01C4CEBB" w:rsidR="00A535C4" w:rsidRDefault="008102F6">
            <w:pPr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35</w:t>
            </w:r>
          </w:p>
        </w:tc>
      </w:tr>
    </w:tbl>
    <w:p w14:paraId="378083DF" w14:textId="742CC09D" w:rsidR="00A535C4" w:rsidRDefault="00000000">
      <w:pPr>
        <w:snapToGrid w:val="0"/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接收转专业的总数量不变，各专业具体接收人数情况根据实际情况进行微调，申请转入我系学生需接受专业调剂。</w:t>
      </w:r>
    </w:p>
    <w:p w14:paraId="584FDA20" w14:textId="77777777" w:rsidR="00A535C4" w:rsidRDefault="00000000">
      <w:pPr>
        <w:snapToGrid w:val="0"/>
        <w:spacing w:line="580" w:lineRule="exact"/>
        <w:ind w:firstLineChars="200" w:firstLine="640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二、拟接收转专业学生需满足的条件</w:t>
      </w:r>
    </w:p>
    <w:p w14:paraId="0A6FEED8" w14:textId="77777777" w:rsidR="00A535C4" w:rsidRDefault="00000000">
      <w:pPr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1、符合《池州职业技术学院转专业管理办法（试行）》相关规定。</w:t>
      </w:r>
    </w:p>
    <w:p w14:paraId="032A998F" w14:textId="77777777" w:rsidR="00A535C4" w:rsidRDefault="00000000">
      <w:pPr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2、需具有良好的思想品德与道德修养，遵守学院教学及学生管理相关规定，认同机电与汽车系文化，具备较好的沟通能力与团队协作精神。</w:t>
      </w:r>
    </w:p>
    <w:p w14:paraId="1451A233" w14:textId="776EE3F9" w:rsidR="00A535C4" w:rsidRDefault="00000000">
      <w:pPr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</w:t>
      </w:r>
      <w:r w:rsidR="000C1258">
        <w:rPr>
          <w:rFonts w:ascii="仿宋_GB2312" w:eastAsia="仿宋_GB2312" w:hint="eastAsia"/>
          <w:sz w:val="32"/>
          <w:szCs w:val="32"/>
        </w:rPr>
        <w:t>开学报到以来</w:t>
      </w:r>
      <w:r>
        <w:rPr>
          <w:rFonts w:ascii="仿宋_GB2312" w:eastAsia="仿宋_GB2312" w:hint="eastAsia"/>
          <w:sz w:val="32"/>
          <w:szCs w:val="32"/>
        </w:rPr>
        <w:t>无违纪处理。</w:t>
      </w:r>
    </w:p>
    <w:p w14:paraId="1AC82831" w14:textId="77777777" w:rsidR="00A535C4" w:rsidRDefault="00000000">
      <w:pPr>
        <w:snapToGrid w:val="0"/>
        <w:spacing w:line="580" w:lineRule="exact"/>
        <w:ind w:firstLineChars="200" w:firstLine="640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lastRenderedPageBreak/>
        <w:t>三、拟接收转专业学生考核办法</w:t>
      </w:r>
    </w:p>
    <w:p w14:paraId="0BBAA9FC" w14:textId="77777777" w:rsidR="00A535C4" w:rsidRDefault="00000000">
      <w:pPr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1、转系</w:t>
      </w:r>
      <w:proofErr w:type="gramStart"/>
      <w:r>
        <w:rPr>
          <w:rFonts w:ascii="仿宋_GB2312" w:eastAsia="仿宋_GB2312" w:hint="eastAsia"/>
          <w:sz w:val="32"/>
          <w:szCs w:val="32"/>
        </w:rPr>
        <w:t>部专业</w:t>
      </w:r>
      <w:proofErr w:type="gramEnd"/>
      <w:r>
        <w:rPr>
          <w:rFonts w:ascii="仿宋_GB2312" w:eastAsia="仿宋_GB2312" w:hint="eastAsia"/>
          <w:sz w:val="32"/>
          <w:szCs w:val="32"/>
        </w:rPr>
        <w:t>工作小组</w:t>
      </w:r>
    </w:p>
    <w:p w14:paraId="1317D548" w14:textId="5C99ACC4" w:rsidR="00A535C4" w:rsidRDefault="00000000">
      <w:pPr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成立机电与汽车</w:t>
      </w:r>
      <w:proofErr w:type="gramStart"/>
      <w:r>
        <w:rPr>
          <w:rFonts w:ascii="仿宋_GB2312" w:eastAsia="仿宋_GB2312" w:hint="eastAsia"/>
          <w:sz w:val="32"/>
          <w:szCs w:val="32"/>
        </w:rPr>
        <w:t>系转专业</w:t>
      </w:r>
      <w:proofErr w:type="gramEnd"/>
      <w:r>
        <w:rPr>
          <w:rFonts w:ascii="仿宋_GB2312" w:eastAsia="仿宋_GB2312" w:hint="eastAsia"/>
          <w:sz w:val="32"/>
          <w:szCs w:val="32"/>
        </w:rPr>
        <w:t>工作小组，负责实施202</w:t>
      </w:r>
      <w:r w:rsidR="00B4102A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级转专业工作。分管教学工作的副主任为组长，学工科长、教务科长为副组长，各专业教研室主任、接收班级辅导员为成员。</w:t>
      </w:r>
    </w:p>
    <w:p w14:paraId="145DEF7E" w14:textId="77777777" w:rsidR="00A535C4" w:rsidRDefault="00000000">
      <w:pPr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2、考核方式</w:t>
      </w:r>
    </w:p>
    <w:p w14:paraId="72B9816C" w14:textId="77777777" w:rsidR="00A535C4" w:rsidRDefault="00000000">
      <w:pPr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（1）资格审查。根据“拟接收转专业学生需满足的条件”进行资格审查。确认符合条件的学生名单，并通知学生后续安排。</w:t>
      </w:r>
    </w:p>
    <w:p w14:paraId="51A70578" w14:textId="77777777" w:rsidR="00A535C4" w:rsidRDefault="00000000">
      <w:pPr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（2）面试考核。</w:t>
      </w:r>
      <w:proofErr w:type="gramStart"/>
      <w:r>
        <w:rPr>
          <w:rFonts w:ascii="仿宋_GB2312" w:eastAsia="仿宋_GB2312" w:hint="eastAsia"/>
          <w:sz w:val="32"/>
          <w:szCs w:val="32"/>
        </w:rPr>
        <w:t>由系部转</w:t>
      </w:r>
      <w:proofErr w:type="gramEnd"/>
      <w:r>
        <w:rPr>
          <w:rFonts w:ascii="仿宋_GB2312" w:eastAsia="仿宋_GB2312" w:hint="eastAsia"/>
          <w:sz w:val="32"/>
          <w:szCs w:val="32"/>
        </w:rPr>
        <w:t>专业工作小组组织开展面试遴选。面试重点考核学生文化基础、综合素养等方面内容。</w:t>
      </w:r>
    </w:p>
    <w:p w14:paraId="0F89A28A" w14:textId="77777777" w:rsidR="00A535C4" w:rsidRDefault="00000000">
      <w:pPr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（3）确认名单。根据面试成绩排序，将拟接收转专业学生名单报学生处审核。</w:t>
      </w:r>
    </w:p>
    <w:p w14:paraId="2E2D48B9" w14:textId="77777777" w:rsidR="00A535C4" w:rsidRDefault="00A535C4">
      <w:pPr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1A4BAAB7" w14:textId="77777777" w:rsidR="00A535C4" w:rsidRDefault="00000000">
      <w:pPr>
        <w:snapToGrid w:val="0"/>
        <w:spacing w:line="580" w:lineRule="exact"/>
        <w:ind w:leftChars="2600" w:left="54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机电与汽车系</w:t>
      </w:r>
    </w:p>
    <w:p w14:paraId="63E0E939" w14:textId="5252A023" w:rsidR="00A535C4" w:rsidRDefault="00000000">
      <w:pPr>
        <w:snapToGrid w:val="0"/>
        <w:spacing w:line="580" w:lineRule="exact"/>
        <w:ind w:leftChars="2500" w:left="525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B4102A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</w:t>
      </w:r>
      <w:r w:rsidR="00B4102A">
        <w:rPr>
          <w:rFonts w:ascii="仿宋_GB2312" w:eastAsia="仿宋_GB2312" w:hint="eastAsia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月</w:t>
      </w:r>
      <w:r w:rsidR="00B4102A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A535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k0Y2RmNGNiMWQwYjM0OGM4NzE4ZTBhY2U4NzBiYjYifQ=="/>
  </w:docVars>
  <w:rsids>
    <w:rsidRoot w:val="00A553EF"/>
    <w:rsid w:val="000303E4"/>
    <w:rsid w:val="000714AA"/>
    <w:rsid w:val="000C1258"/>
    <w:rsid w:val="00151629"/>
    <w:rsid w:val="0015753B"/>
    <w:rsid w:val="00205C68"/>
    <w:rsid w:val="00210526"/>
    <w:rsid w:val="00315A05"/>
    <w:rsid w:val="003408D7"/>
    <w:rsid w:val="003A2755"/>
    <w:rsid w:val="005B5FC6"/>
    <w:rsid w:val="005F69FF"/>
    <w:rsid w:val="00646244"/>
    <w:rsid w:val="00744771"/>
    <w:rsid w:val="00760EA3"/>
    <w:rsid w:val="007C40CF"/>
    <w:rsid w:val="00805B25"/>
    <w:rsid w:val="008102F6"/>
    <w:rsid w:val="008E3F6C"/>
    <w:rsid w:val="00A4263E"/>
    <w:rsid w:val="00A535C4"/>
    <w:rsid w:val="00A553EF"/>
    <w:rsid w:val="00A91348"/>
    <w:rsid w:val="00B06937"/>
    <w:rsid w:val="00B4102A"/>
    <w:rsid w:val="00C77547"/>
    <w:rsid w:val="00D71F59"/>
    <w:rsid w:val="00DE3A79"/>
    <w:rsid w:val="00E439C1"/>
    <w:rsid w:val="00F1020D"/>
    <w:rsid w:val="00F21667"/>
    <w:rsid w:val="00FA73D1"/>
    <w:rsid w:val="00FE6A91"/>
    <w:rsid w:val="47166904"/>
    <w:rsid w:val="4BA8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2710D"/>
  <w15:docId w15:val="{B802AE07-2819-49D0-A4CC-D3C0E4B9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令权 方</cp:lastModifiedBy>
  <cp:revision>3</cp:revision>
  <cp:lastPrinted>2025-12-05T01:04:00Z</cp:lastPrinted>
  <dcterms:created xsi:type="dcterms:W3CDTF">2025-12-04T02:19:00Z</dcterms:created>
  <dcterms:modified xsi:type="dcterms:W3CDTF">2025-12-05T01:10:00Z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95408DA3E262479F9FBB0FDD9074B07B_12</vt:lpwstr>
  </property>
</Properties>
</file>